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104B7BD8" w:rsidR="007D1B1A" w:rsidRPr="00B45C6F" w:rsidRDefault="007D1B1A" w:rsidP="00B45C6F">
      <w:pPr>
        <w:spacing w:before="120" w:after="0" w:line="240" w:lineRule="auto"/>
        <w:jc w:val="center"/>
        <w:rPr>
          <w:b/>
          <w:iCs/>
          <w:sz w:val="26"/>
          <w:szCs w:val="26"/>
          <w:lang w:val="vi-VN"/>
        </w:rPr>
      </w:pPr>
      <w:r w:rsidRPr="00B45C6F">
        <w:rPr>
          <w:b/>
          <w:iCs/>
          <w:sz w:val="26"/>
          <w:szCs w:val="26"/>
          <w:lang w:val="en-SG"/>
        </w:rPr>
        <w:t>PHỤ LỤC</w:t>
      </w:r>
      <w:r w:rsidRPr="00B45C6F">
        <w:rPr>
          <w:b/>
          <w:iCs/>
          <w:sz w:val="26"/>
          <w:szCs w:val="26"/>
          <w:lang w:val="vi-VN"/>
        </w:rPr>
        <w:t xml:space="preserve"> YÊU CẦU BÁO GIÁ</w:t>
      </w:r>
    </w:p>
    <w:p w14:paraId="369664D1" w14:textId="5A073734" w:rsidR="007D1B1A" w:rsidRPr="00B45C6F" w:rsidRDefault="007D1B1A" w:rsidP="00B45C6F">
      <w:pPr>
        <w:spacing w:before="120"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(Đính kèm Công văn số</w:t>
      </w:r>
      <w:r w:rsidR="003364AF">
        <w:rPr>
          <w:bCs/>
          <w:iCs/>
          <w:sz w:val="26"/>
          <w:szCs w:val="26"/>
          <w:lang w:val="en-SG"/>
        </w:rPr>
        <w:t>: 71</w:t>
      </w:r>
      <w:r w:rsidRPr="00B45C6F">
        <w:rPr>
          <w:bCs/>
          <w:iCs/>
          <w:sz w:val="26"/>
          <w:szCs w:val="26"/>
          <w:lang w:val="en-SG"/>
        </w:rPr>
        <w:t xml:space="preserve"> /KSBT-DVTYT </w:t>
      </w:r>
      <w:proofErr w:type="gramStart"/>
      <w:r w:rsidRPr="00B45C6F">
        <w:rPr>
          <w:bCs/>
          <w:iCs/>
          <w:sz w:val="26"/>
          <w:szCs w:val="26"/>
          <w:lang w:val="en-SG"/>
        </w:rPr>
        <w:t xml:space="preserve">ngày  </w:t>
      </w:r>
      <w:r w:rsidR="003364AF">
        <w:rPr>
          <w:bCs/>
          <w:iCs/>
          <w:sz w:val="26"/>
          <w:szCs w:val="26"/>
          <w:lang w:val="en-SG"/>
        </w:rPr>
        <w:t>22</w:t>
      </w:r>
      <w:bookmarkStart w:id="0" w:name="_GoBack"/>
      <w:bookmarkEnd w:id="0"/>
      <w:proofErr w:type="gramEnd"/>
      <w:r w:rsidRPr="00B45C6F">
        <w:rPr>
          <w:bCs/>
          <w:iCs/>
          <w:sz w:val="26"/>
          <w:szCs w:val="26"/>
          <w:lang w:val="en-SG"/>
        </w:rPr>
        <w:t>/</w:t>
      </w:r>
      <w:r w:rsidR="00F94004">
        <w:rPr>
          <w:bCs/>
          <w:iCs/>
          <w:sz w:val="26"/>
          <w:szCs w:val="26"/>
          <w:lang w:val="en-SG"/>
        </w:rPr>
        <w:t>02/2023</w:t>
      </w:r>
      <w:r w:rsidRPr="00B45C6F">
        <w:rPr>
          <w:bCs/>
          <w:iCs/>
          <w:sz w:val="26"/>
          <w:szCs w:val="26"/>
          <w:lang w:val="en-SG"/>
        </w:rPr>
        <w:t xml:space="preserve"> </w:t>
      </w:r>
      <w:r w:rsidR="00C06E2B">
        <w:rPr>
          <w:bCs/>
          <w:iCs/>
          <w:sz w:val="26"/>
          <w:szCs w:val="26"/>
          <w:lang w:val="en-SG"/>
        </w:rPr>
        <w:t>của Trung tâm Kiểm soát bệnh tật tỉnh Bắc Giang</w:t>
      </w:r>
      <w:r w:rsidR="00C06E2B" w:rsidRPr="00B45C6F">
        <w:rPr>
          <w:bCs/>
          <w:iCs/>
          <w:sz w:val="26"/>
          <w:szCs w:val="26"/>
          <w:lang w:val="en-SG"/>
        </w:rPr>
        <w:t xml:space="preserve"> </w:t>
      </w:r>
      <w:r w:rsidRPr="00B45C6F">
        <w:rPr>
          <w:bCs/>
          <w:iCs/>
          <w:sz w:val="26"/>
          <w:szCs w:val="26"/>
          <w:lang w:val="en-SG"/>
        </w:rPr>
        <w:t>về việc đề nghị báo giá</w:t>
      </w:r>
      <w:r w:rsidR="00FC6EDE" w:rsidRPr="00B45C6F">
        <w:rPr>
          <w:rFonts w:eastAsia="Times New Roman"/>
          <w:bCs/>
          <w:sz w:val="26"/>
          <w:szCs w:val="26"/>
        </w:rPr>
        <w:t>.</w:t>
      </w:r>
      <w:r w:rsidRPr="00B45C6F">
        <w:rPr>
          <w:bCs/>
          <w:iCs/>
          <w:sz w:val="26"/>
          <w:szCs w:val="26"/>
          <w:lang w:val="en-SG"/>
        </w:rPr>
        <w:t>)</w:t>
      </w:r>
    </w:p>
    <w:tbl>
      <w:tblPr>
        <w:tblW w:w="9978" w:type="dxa"/>
        <w:tblInd w:w="-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44"/>
        <w:gridCol w:w="4962"/>
        <w:gridCol w:w="907"/>
        <w:gridCol w:w="904"/>
        <w:gridCol w:w="901"/>
      </w:tblGrid>
      <w:tr w:rsidR="00287BF1" w14:paraId="0F544B9C" w14:textId="77777777" w:rsidTr="00287BF1">
        <w:trPr>
          <w:trHeight w:val="13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E2FA" w14:textId="77777777" w:rsidR="00287BF1" w:rsidRDefault="00287BF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05408" w14:textId="77777777" w:rsidR="00287BF1" w:rsidRDefault="00287BF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Tên vật tư, hóa chất,</w:t>
            </w:r>
            <w:r>
              <w:rPr>
                <w:b/>
                <w:bCs/>
                <w:color w:val="000000"/>
                <w:szCs w:val="28"/>
              </w:rPr>
              <w:br/>
              <w:t xml:space="preserve"> sinh phẩm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8E1F" w14:textId="77777777" w:rsidR="00287BF1" w:rsidRDefault="00287BF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Tiêu chuẩn</w:t>
            </w:r>
            <w:r>
              <w:rPr>
                <w:b/>
                <w:bCs/>
                <w:color w:val="000000"/>
                <w:szCs w:val="28"/>
              </w:rPr>
              <w:br/>
              <w:t xml:space="preserve"> kỹ thuật (nếu có)/Quy cách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2596" w14:textId="77777777" w:rsidR="00287BF1" w:rsidRDefault="00287BF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ĐVT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7BBBE" w14:textId="77777777" w:rsidR="00287BF1" w:rsidRDefault="00287BF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Số lượng dự trù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301A" w14:textId="77777777" w:rsidR="00287BF1" w:rsidRDefault="00287BF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Ghi chú</w:t>
            </w:r>
          </w:p>
        </w:tc>
      </w:tr>
      <w:tr w:rsidR="00287BF1" w14:paraId="3C29AA7B" w14:textId="77777777" w:rsidTr="00287BF1">
        <w:trPr>
          <w:trHeight w:val="6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6462" w14:textId="77777777" w:rsidR="00287BF1" w:rsidRDefault="00287BF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8CCBC" w14:textId="77777777" w:rsidR="00287BF1" w:rsidRDefault="00287B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Nồi hấp tiệt trùng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30691" w14:textId="77777777" w:rsidR="00287BF1" w:rsidRDefault="00287BF1">
            <w:pPr>
              <w:spacing w:after="2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Mục đích: Hấp tiệt trùng rác thải y tế lây nhiễm tại phòng xét nghiệm khẳng định HIV</w:t>
            </w:r>
            <w:r>
              <w:rPr>
                <w:color w:val="000000"/>
                <w:szCs w:val="28"/>
              </w:rPr>
              <w:br/>
              <w:t>-Thông số kỹ thuật: theo Quy chuẩn Quốc gia về thiết bị hấp chất thải y tế lây nhiễm ( QCVN 55: 2013/ BTNMT)</w:t>
            </w:r>
            <w:r>
              <w:rPr>
                <w:color w:val="000000"/>
                <w:szCs w:val="28"/>
              </w:rPr>
              <w:br/>
              <w:t>+ Thiết bị hấp có quá trình hút tạo chân không</w:t>
            </w:r>
            <w:r>
              <w:rPr>
                <w:color w:val="000000"/>
                <w:szCs w:val="28"/>
              </w:rPr>
              <w:br/>
              <w:t xml:space="preserve">+ Dung tích buồng hấp: </w:t>
            </w:r>
            <w:r>
              <w:rPr>
                <w:rFonts w:ascii="Calibri" w:hAnsi="Calibri" w:cs="Calibri"/>
                <w:color w:val="000000"/>
                <w:szCs w:val="28"/>
              </w:rPr>
              <w:t>≥</w:t>
            </w:r>
            <w:r>
              <w:rPr>
                <w:color w:val="000000"/>
                <w:szCs w:val="28"/>
              </w:rPr>
              <w:t xml:space="preserve">103 lít </w:t>
            </w:r>
            <w:r>
              <w:rPr>
                <w:color w:val="000000"/>
                <w:szCs w:val="28"/>
              </w:rPr>
              <w:br/>
              <w:t xml:space="preserve">+ Dải cài đặt thời gian: tối thiểu 45 phút </w:t>
            </w:r>
            <w:r>
              <w:rPr>
                <w:color w:val="000000"/>
                <w:szCs w:val="28"/>
              </w:rPr>
              <w:br/>
              <w:t>+ Dải cài đặt nhiệt độ: tối thiểu 121 0C</w:t>
            </w:r>
            <w:r>
              <w:rPr>
                <w:color w:val="000000"/>
                <w:szCs w:val="28"/>
              </w:rPr>
              <w:br/>
              <w:t>+ Dải áp suất buồng hấp: tối thiểu 1atm</w:t>
            </w:r>
            <w:r>
              <w:rPr>
                <w:color w:val="000000"/>
                <w:szCs w:val="28"/>
              </w:rPr>
              <w:br/>
              <w:t>+ Có hệ thống van để xả khí từ buồng hấp ra ngoài sau khi hấp xong</w:t>
            </w:r>
            <w:r>
              <w:rPr>
                <w:color w:val="000000"/>
                <w:szCs w:val="28"/>
              </w:rPr>
              <w:br/>
              <w:t>+ Hiệu quả xử lý khử khuẩn chất thải của thiết bị hấp phải đáp ứng yêu cầu về hiệu quả xử lý theo quy định của Quy chuẩn QCVN 55: 2013/BTNMT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F99FB" w14:textId="77777777" w:rsidR="00287BF1" w:rsidRDefault="00287BF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Chiếc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2F996" w14:textId="77777777" w:rsidR="00287BF1" w:rsidRDefault="00287BF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DF3AA" w14:textId="77777777" w:rsidR="00287BF1" w:rsidRDefault="00287BF1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287BF1" w14:paraId="168A46BB" w14:textId="77777777" w:rsidTr="00287BF1">
        <w:trPr>
          <w:trHeight w:val="3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E15D7" w14:textId="77777777" w:rsidR="00287BF1" w:rsidRDefault="00287BF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894D2" w14:textId="77777777" w:rsidR="00287BF1" w:rsidRDefault="00287B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Máy đo chức năng hô hấp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23393" w14:textId="77777777" w:rsidR="00287BF1" w:rsidRDefault="00287B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Giúp chuẩn đoán bệnh COPD và theo dõi hiệu quả điều trị ở người bệnh và đánh giá về lưu lượng thông khí lưu thông trong phế quản, phổi. Thông số kỹ thuật:  Đạt chuẩn ATS/ERS. Đo lường các chỉ số: SVC</w:t>
            </w:r>
            <w:proofErr w:type="gramStart"/>
            <w:r>
              <w:rPr>
                <w:color w:val="000000"/>
                <w:szCs w:val="28"/>
              </w:rPr>
              <w:t>,FVC</w:t>
            </w:r>
            <w:proofErr w:type="gramEnd"/>
            <w:r>
              <w:rPr>
                <w:color w:val="000000"/>
                <w:szCs w:val="28"/>
              </w:rPr>
              <w:t>, MVV, MV, FEV1, FEF, TLC, RV.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6ED5" w14:textId="77777777" w:rsidR="00287BF1" w:rsidRDefault="00287BF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Chiếc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D8D0" w14:textId="77777777" w:rsidR="00287BF1" w:rsidRDefault="00287BF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B91F0" w14:textId="77777777" w:rsidR="00287BF1" w:rsidRDefault="00287BF1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287BF1" w14:paraId="2F802BBB" w14:textId="77777777" w:rsidTr="00287BF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843A8" w14:textId="77777777" w:rsidR="00287BF1" w:rsidRDefault="00287B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86810" w14:textId="77777777" w:rsidR="00287BF1" w:rsidRDefault="00287B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CF419" w14:textId="77777777" w:rsidR="00287BF1" w:rsidRDefault="00287B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D2519" w14:textId="77777777" w:rsidR="00287BF1" w:rsidRDefault="00287B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4E489" w14:textId="77777777" w:rsidR="00287BF1" w:rsidRDefault="00287B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014F1" w14:textId="77777777" w:rsidR="00287BF1" w:rsidRDefault="00287B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3F465DCC" w14:textId="631A7807" w:rsidR="00C06E2B" w:rsidRPr="00B45C6F" w:rsidRDefault="00287BF1">
      <w:pPr>
        <w:spacing w:after="160" w:line="259" w:lineRule="auto"/>
        <w:rPr>
          <w:sz w:val="26"/>
          <w:szCs w:val="26"/>
        </w:rPr>
      </w:pPr>
      <w:r w:rsidRPr="00B45C6F">
        <w:rPr>
          <w:sz w:val="26"/>
          <w:szCs w:val="26"/>
        </w:rPr>
        <w:t xml:space="preserve"> </w:t>
      </w:r>
      <w:r w:rsidR="007D1B1A" w:rsidRPr="00B45C6F">
        <w:rPr>
          <w:sz w:val="26"/>
          <w:szCs w:val="26"/>
        </w:rPr>
        <w:br w:type="page"/>
      </w:r>
    </w:p>
    <w:p w14:paraId="11466CE8" w14:textId="6BBB001F" w:rsidR="00E23223" w:rsidRPr="00B45C6F" w:rsidRDefault="007D1B1A" w:rsidP="007D1B1A">
      <w:pPr>
        <w:jc w:val="center"/>
        <w:rPr>
          <w:b/>
          <w:bCs/>
          <w:sz w:val="26"/>
          <w:szCs w:val="26"/>
        </w:rPr>
      </w:pPr>
      <w:r w:rsidRPr="00B45C6F">
        <w:rPr>
          <w:b/>
          <w:bCs/>
          <w:sz w:val="26"/>
          <w:szCs w:val="26"/>
        </w:rPr>
        <w:lastRenderedPageBreak/>
        <w:t>MẪU BẢNG CHÀO GIÁ</w:t>
      </w:r>
    </w:p>
    <w:p w14:paraId="6FD52EB8" w14:textId="0E9D34BC" w:rsidR="00C06E2B" w:rsidRPr="00B45C6F" w:rsidRDefault="00C06E2B" w:rsidP="00C06E2B">
      <w:pPr>
        <w:spacing w:before="120"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 xml:space="preserve">(Đính kèm Công văn số:        /KSBT-DVTYT ngày      </w:t>
      </w:r>
      <w:proofErr w:type="gramStart"/>
      <w:r w:rsidRPr="00B45C6F">
        <w:rPr>
          <w:bCs/>
          <w:iCs/>
          <w:sz w:val="26"/>
          <w:szCs w:val="26"/>
          <w:lang w:val="en-SG"/>
        </w:rPr>
        <w:t>/</w:t>
      </w:r>
      <w:r w:rsidR="009F2790">
        <w:rPr>
          <w:bCs/>
          <w:iCs/>
          <w:sz w:val="26"/>
          <w:szCs w:val="26"/>
          <w:lang w:val="en-SG"/>
        </w:rPr>
        <w:t xml:space="preserve">  /</w:t>
      </w:r>
      <w:proofErr w:type="gramEnd"/>
      <w:r w:rsidR="009F2790">
        <w:rPr>
          <w:bCs/>
          <w:iCs/>
          <w:sz w:val="26"/>
          <w:szCs w:val="26"/>
          <w:lang w:val="en-SG"/>
        </w:rPr>
        <w:t>20..</w:t>
      </w:r>
      <w:r w:rsidRPr="00B45C6F">
        <w:rPr>
          <w:bCs/>
          <w:iCs/>
          <w:sz w:val="26"/>
          <w:szCs w:val="26"/>
          <w:lang w:val="en-SG"/>
        </w:rPr>
        <w:t xml:space="preserve"> </w:t>
      </w:r>
      <w:r>
        <w:rPr>
          <w:bCs/>
          <w:iCs/>
          <w:sz w:val="26"/>
          <w:szCs w:val="26"/>
          <w:lang w:val="en-SG"/>
        </w:rPr>
        <w:t>của Trung tâm Kiểm soát bệnh tật tỉnh Bắc Giang</w:t>
      </w:r>
      <w:r w:rsidRPr="00B45C6F">
        <w:rPr>
          <w:bCs/>
          <w:iCs/>
          <w:sz w:val="26"/>
          <w:szCs w:val="26"/>
          <w:lang w:val="en-SG"/>
        </w:rPr>
        <w:t xml:space="preserve"> về việc đề nghị báo giá</w:t>
      </w:r>
      <w:r w:rsidR="00287BF1">
        <w:rPr>
          <w:sz w:val="26"/>
          <w:szCs w:val="26"/>
          <w:lang w:val="nl-NL"/>
        </w:rPr>
        <w:t>......</w:t>
      </w:r>
      <w:r w:rsidRPr="00B45C6F">
        <w:rPr>
          <w:rFonts w:eastAsia="Times New Roman"/>
          <w:bCs/>
          <w:sz w:val="26"/>
          <w:szCs w:val="26"/>
        </w:rPr>
        <w:t>.</w:t>
      </w:r>
      <w:r w:rsidRPr="00B45C6F">
        <w:rPr>
          <w:bCs/>
          <w:iCs/>
          <w:sz w:val="26"/>
          <w:szCs w:val="26"/>
          <w:lang w:val="en-SG"/>
        </w:rPr>
        <w:t>)</w:t>
      </w:r>
    </w:p>
    <w:p w14:paraId="0A6F5209" w14:textId="6BAAD2EC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36A95A8" w14:textId="57A67B59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Kính gửi: Trung tâm Kiểm soát bệnh tật tỉnh Bắc Giang</w:t>
      </w:r>
    </w:p>
    <w:p w14:paraId="7B8F3AF3" w14:textId="0A867A6D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Địa chỉ: 45 Nghĩa Long, phường Trần Phú, TP Bắc Giang, tỉnh Bắc Giang</w:t>
      </w:r>
    </w:p>
    <w:p w14:paraId="641360EA" w14:textId="080359F4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Ngày</w:t>
      </w:r>
      <w:proofErr w:type="gramStart"/>
      <w:r w:rsidRPr="00B45C6F">
        <w:rPr>
          <w:bCs/>
          <w:iCs/>
          <w:sz w:val="26"/>
          <w:szCs w:val="26"/>
          <w:lang w:val="en-SG"/>
        </w:rPr>
        <w:t>:…</w:t>
      </w:r>
      <w:r w:rsidR="00287BF1">
        <w:rPr>
          <w:bCs/>
          <w:iCs/>
          <w:sz w:val="26"/>
          <w:szCs w:val="26"/>
          <w:lang w:val="en-SG"/>
        </w:rPr>
        <w:t>………………………………………………………………………………….</w:t>
      </w:r>
      <w:proofErr w:type="gramEnd"/>
    </w:p>
    <w:p w14:paraId="33980B37" w14:textId="1363C41E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Số báo giá</w:t>
      </w:r>
      <w:proofErr w:type="gramStart"/>
      <w:r w:rsidRPr="00B45C6F">
        <w:rPr>
          <w:bCs/>
          <w:iCs/>
          <w:sz w:val="26"/>
          <w:szCs w:val="26"/>
          <w:lang w:val="en-SG"/>
        </w:rPr>
        <w:t>:</w:t>
      </w:r>
      <w:r w:rsidR="00287BF1">
        <w:rPr>
          <w:bCs/>
          <w:iCs/>
          <w:sz w:val="26"/>
          <w:szCs w:val="26"/>
          <w:lang w:val="en-SG"/>
        </w:rPr>
        <w:t>……………………………………………………………………………….</w:t>
      </w:r>
      <w:proofErr w:type="gramEnd"/>
    </w:p>
    <w:p w14:paraId="5238DF51" w14:textId="6A0463DF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Điện thoạ</w:t>
      </w:r>
      <w:r w:rsidR="00287BF1">
        <w:rPr>
          <w:bCs/>
          <w:iCs/>
          <w:sz w:val="26"/>
          <w:szCs w:val="26"/>
          <w:lang w:val="en-SG"/>
        </w:rPr>
        <w:t>i liên hệ</w:t>
      </w:r>
      <w:proofErr w:type="gramStart"/>
      <w:r w:rsidR="00287BF1">
        <w:rPr>
          <w:bCs/>
          <w:iCs/>
          <w:sz w:val="26"/>
          <w:szCs w:val="26"/>
          <w:lang w:val="en-SG"/>
        </w:rPr>
        <w:t>:………………………………………………………………………</w:t>
      </w:r>
      <w:proofErr w:type="gramEnd"/>
    </w:p>
    <w:p w14:paraId="1F3A639D" w14:textId="62D6C608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Người lập</w:t>
      </w:r>
      <w:proofErr w:type="gramStart"/>
      <w:r w:rsidRPr="00B45C6F">
        <w:rPr>
          <w:bCs/>
          <w:iCs/>
          <w:sz w:val="26"/>
          <w:szCs w:val="26"/>
          <w:lang w:val="en-SG"/>
        </w:rPr>
        <w:t>:………</w:t>
      </w:r>
      <w:r w:rsidR="00287BF1">
        <w:rPr>
          <w:bCs/>
          <w:iCs/>
          <w:sz w:val="26"/>
          <w:szCs w:val="26"/>
          <w:lang w:val="en-SG"/>
        </w:rPr>
        <w:t>……………………………………………………………………….</w:t>
      </w:r>
      <w:proofErr w:type="gramEnd"/>
    </w:p>
    <w:p w14:paraId="6D222593" w14:textId="5208730F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9712" w:type="dxa"/>
        <w:tblInd w:w="-856" w:type="dxa"/>
        <w:tblLook w:val="04A0" w:firstRow="1" w:lastRow="0" w:firstColumn="1" w:lastColumn="0" w:noHBand="0" w:noVBand="1"/>
      </w:tblPr>
      <w:tblGrid>
        <w:gridCol w:w="680"/>
        <w:gridCol w:w="1190"/>
        <w:gridCol w:w="970"/>
        <w:gridCol w:w="958"/>
        <w:gridCol w:w="963"/>
        <w:gridCol w:w="939"/>
        <w:gridCol w:w="956"/>
        <w:gridCol w:w="939"/>
        <w:gridCol w:w="962"/>
        <w:gridCol w:w="1155"/>
      </w:tblGrid>
      <w:tr w:rsidR="007D1B1A" w:rsidRPr="00B45C6F" w14:paraId="0C83350F" w14:textId="77777777" w:rsidTr="00287BF1">
        <w:trPr>
          <w:trHeight w:val="273"/>
        </w:trPr>
        <w:tc>
          <w:tcPr>
            <w:tcW w:w="680" w:type="dxa"/>
          </w:tcPr>
          <w:p w14:paraId="116975A6" w14:textId="6AC6FD4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TT</w:t>
            </w:r>
          </w:p>
        </w:tc>
        <w:tc>
          <w:tcPr>
            <w:tcW w:w="1190" w:type="dxa"/>
          </w:tcPr>
          <w:p w14:paraId="15D321D2" w14:textId="3CFCC9B6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Tên hàng hóa</w:t>
            </w:r>
          </w:p>
        </w:tc>
        <w:tc>
          <w:tcPr>
            <w:tcW w:w="970" w:type="dxa"/>
          </w:tcPr>
          <w:p w14:paraId="5FC537D3" w14:textId="57F603D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Tên thương mại (nếu có)</w:t>
            </w:r>
          </w:p>
        </w:tc>
        <w:tc>
          <w:tcPr>
            <w:tcW w:w="958" w:type="dxa"/>
          </w:tcPr>
          <w:p w14:paraId="2BFB7EE2" w14:textId="4BB96374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Hãng, nước sản xuất</w:t>
            </w:r>
          </w:p>
        </w:tc>
        <w:tc>
          <w:tcPr>
            <w:tcW w:w="963" w:type="dxa"/>
          </w:tcPr>
          <w:p w14:paraId="6A3F66C9" w14:textId="30CC6340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Thông số kỹ thuật</w:t>
            </w:r>
          </w:p>
        </w:tc>
        <w:tc>
          <w:tcPr>
            <w:tcW w:w="939" w:type="dxa"/>
          </w:tcPr>
          <w:p w14:paraId="1D572030" w14:textId="559CFF8F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Đơn vị tính</w:t>
            </w:r>
          </w:p>
        </w:tc>
        <w:tc>
          <w:tcPr>
            <w:tcW w:w="956" w:type="dxa"/>
          </w:tcPr>
          <w:p w14:paraId="327A8BE2" w14:textId="1738EE01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Số lượng</w:t>
            </w:r>
          </w:p>
        </w:tc>
        <w:tc>
          <w:tcPr>
            <w:tcW w:w="939" w:type="dxa"/>
          </w:tcPr>
          <w:p w14:paraId="22552AA8" w14:textId="151A3339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Đơn giá</w:t>
            </w:r>
            <w:r w:rsidR="00287BF1">
              <w:rPr>
                <w:bCs/>
                <w:iCs/>
                <w:sz w:val="26"/>
                <w:szCs w:val="26"/>
                <w:lang w:val="en-SG"/>
              </w:rPr>
              <w:t xml:space="preserve"> có VAT</w:t>
            </w:r>
            <w:r w:rsidRPr="00B45C6F">
              <w:rPr>
                <w:bCs/>
                <w:iCs/>
                <w:sz w:val="26"/>
                <w:szCs w:val="26"/>
                <w:lang w:val="en-SG"/>
              </w:rPr>
              <w:t xml:space="preserve"> </w:t>
            </w:r>
          </w:p>
        </w:tc>
        <w:tc>
          <w:tcPr>
            <w:tcW w:w="962" w:type="dxa"/>
          </w:tcPr>
          <w:p w14:paraId="3852226F" w14:textId="62618AAF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Thành tiền</w:t>
            </w:r>
          </w:p>
        </w:tc>
        <w:tc>
          <w:tcPr>
            <w:tcW w:w="1155" w:type="dxa"/>
          </w:tcPr>
          <w:p w14:paraId="41FFC707" w14:textId="35118234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Phân nhóm TTBYT theo TT 14/2020-TT-BYT</w:t>
            </w:r>
          </w:p>
        </w:tc>
      </w:tr>
      <w:tr w:rsidR="007D1B1A" w:rsidRPr="00B45C6F" w14:paraId="56822F4D" w14:textId="77777777" w:rsidTr="00287BF1">
        <w:trPr>
          <w:trHeight w:val="261"/>
        </w:trPr>
        <w:tc>
          <w:tcPr>
            <w:tcW w:w="680" w:type="dxa"/>
          </w:tcPr>
          <w:p w14:paraId="209727F0" w14:textId="7BBCC27A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1190" w:type="dxa"/>
          </w:tcPr>
          <w:p w14:paraId="61E3F176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00B31C74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725746C9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19437327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4BA54DFF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FAE1DA2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75B39C33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067C544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6AB901AD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7D1B1A" w:rsidRPr="00B45C6F" w14:paraId="79A24ADE" w14:textId="77777777" w:rsidTr="00287BF1">
        <w:trPr>
          <w:trHeight w:val="273"/>
        </w:trPr>
        <w:tc>
          <w:tcPr>
            <w:tcW w:w="680" w:type="dxa"/>
          </w:tcPr>
          <w:p w14:paraId="5B5D7490" w14:textId="137DCE5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2</w:t>
            </w:r>
          </w:p>
        </w:tc>
        <w:tc>
          <w:tcPr>
            <w:tcW w:w="1190" w:type="dxa"/>
          </w:tcPr>
          <w:p w14:paraId="2B4D9F1E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5BDDFD77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6E51A794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4D96C17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2B87DC73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620FDCC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0AB542AB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66CB5F8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231BB959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052082" w:rsidRPr="00B45C6F" w14:paraId="351B6DE6" w14:textId="77777777" w:rsidTr="00287BF1">
        <w:trPr>
          <w:trHeight w:val="261"/>
        </w:trPr>
        <w:tc>
          <w:tcPr>
            <w:tcW w:w="680" w:type="dxa"/>
          </w:tcPr>
          <w:p w14:paraId="621F280C" w14:textId="77777777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7877" w:type="dxa"/>
            <w:gridSpan w:val="8"/>
          </w:tcPr>
          <w:p w14:paraId="1CE2ABBE" w14:textId="1CA10B1C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Tổng cộng</w:t>
            </w:r>
            <w:proofErr w:type="gramStart"/>
            <w:r w:rsidRPr="00B45C6F">
              <w:rPr>
                <w:bCs/>
                <w:iCs/>
                <w:sz w:val="26"/>
                <w:szCs w:val="26"/>
                <w:lang w:val="en-SG"/>
              </w:rPr>
              <w:t>:………….</w:t>
            </w:r>
            <w:proofErr w:type="gramEnd"/>
          </w:p>
        </w:tc>
        <w:tc>
          <w:tcPr>
            <w:tcW w:w="1155" w:type="dxa"/>
          </w:tcPr>
          <w:p w14:paraId="3EE3680C" w14:textId="77777777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</w:tbl>
    <w:p w14:paraId="2932EDA1" w14:textId="4A6AD70C" w:rsidR="007D1B1A" w:rsidRPr="00B45C6F" w:rsidRDefault="00052082" w:rsidP="007D1B1A">
      <w:pPr>
        <w:spacing w:after="0" w:line="240" w:lineRule="auto"/>
        <w:jc w:val="center"/>
        <w:rPr>
          <w:b/>
          <w:i/>
          <w:sz w:val="26"/>
          <w:szCs w:val="26"/>
          <w:lang w:val="en-SG"/>
        </w:rPr>
      </w:pPr>
      <w:r w:rsidRPr="00B45C6F">
        <w:rPr>
          <w:b/>
          <w:i/>
          <w:sz w:val="26"/>
          <w:szCs w:val="26"/>
          <w:lang w:val="en-SG"/>
        </w:rPr>
        <w:t>Bằng chữ</w:t>
      </w:r>
      <w:proofErr w:type="gramStart"/>
      <w:r w:rsidRPr="00B45C6F">
        <w:rPr>
          <w:b/>
          <w:i/>
          <w:sz w:val="26"/>
          <w:szCs w:val="26"/>
          <w:lang w:val="en-SG"/>
        </w:rPr>
        <w:t>:……………</w:t>
      </w:r>
      <w:proofErr w:type="gramEnd"/>
    </w:p>
    <w:p w14:paraId="7FC8D427" w14:textId="1D58D7AA" w:rsidR="00052082" w:rsidRPr="00B45C6F" w:rsidRDefault="00052082" w:rsidP="00052082">
      <w:pPr>
        <w:spacing w:after="0" w:line="240" w:lineRule="auto"/>
        <w:rPr>
          <w:b/>
          <w:iCs/>
          <w:sz w:val="26"/>
          <w:szCs w:val="26"/>
          <w:lang w:val="en-SG"/>
        </w:rPr>
      </w:pPr>
      <w:r w:rsidRPr="00B45C6F">
        <w:rPr>
          <w:b/>
          <w:iCs/>
          <w:sz w:val="26"/>
          <w:szCs w:val="26"/>
          <w:lang w:val="en-SG"/>
        </w:rPr>
        <w:t>Ghi chú:</w:t>
      </w:r>
    </w:p>
    <w:p w14:paraId="74566202" w14:textId="2DC62266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 chào: đã bao gồm thuế VAT, các chi phí trọn gói để thực hiện gói thầu: chi phí vận chuyển, xếp dỡ tại địa điểm của bên mua và các chi phí khác có liên quan</w:t>
      </w:r>
    </w:p>
    <w:p w14:paraId="2522666B" w14:textId="216FFA03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Thời gian giao hàng</w:t>
      </w:r>
      <w:proofErr w:type="gramStart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</w:t>
      </w:r>
      <w:proofErr w:type="gramEnd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 Kể từ khi có xác nhận đặt hàng</w:t>
      </w:r>
    </w:p>
    <w:p w14:paraId="5FD6FBF0" w14:textId="73AEE6F5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Hiệu lực báo giá</w:t>
      </w:r>
      <w:proofErr w:type="gramStart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:………..</w:t>
      </w:r>
      <w:proofErr w:type="gramEnd"/>
    </w:p>
    <w:p w14:paraId="17DF45E3" w14:textId="77777777" w:rsidR="008515FF" w:rsidRPr="00B45C6F" w:rsidRDefault="008515FF" w:rsidP="008515F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2082" w:rsidRPr="00B45C6F" w14:paraId="2A9A52F3" w14:textId="77777777" w:rsidTr="008515FF">
        <w:tc>
          <w:tcPr>
            <w:tcW w:w="4531" w:type="dxa"/>
          </w:tcPr>
          <w:p w14:paraId="0FACFB45" w14:textId="77777777" w:rsidR="00052082" w:rsidRPr="00B45C6F" w:rsidRDefault="00052082" w:rsidP="00052082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0DC92621" w14:textId="77777777" w:rsidR="00052082" w:rsidRPr="00B45C6F" w:rsidRDefault="00052082" w:rsidP="0085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B45C6F">
              <w:rPr>
                <w:b/>
                <w:bCs/>
                <w:sz w:val="26"/>
                <w:szCs w:val="26"/>
              </w:rPr>
              <w:t>Đại diện Công ty</w:t>
            </w:r>
          </w:p>
          <w:p w14:paraId="79B415AB" w14:textId="77777777" w:rsidR="008515FF" w:rsidRPr="00B45C6F" w:rsidRDefault="008515FF" w:rsidP="008515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A3050D7" w14:textId="6B88C9D6" w:rsidR="008515FF" w:rsidRPr="00B45C6F" w:rsidRDefault="008515FF" w:rsidP="008515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52082" w:rsidRPr="00B45C6F" w14:paraId="436643D4" w14:textId="77777777" w:rsidTr="008515FF">
        <w:tc>
          <w:tcPr>
            <w:tcW w:w="4531" w:type="dxa"/>
          </w:tcPr>
          <w:p w14:paraId="7D6CFE14" w14:textId="77777777" w:rsidR="00052082" w:rsidRPr="00B45C6F" w:rsidRDefault="00052082" w:rsidP="00052082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595C423F" w14:textId="6166848E" w:rsidR="00052082" w:rsidRPr="00B45C6F" w:rsidRDefault="008515FF" w:rsidP="008515FF">
            <w:pPr>
              <w:jc w:val="center"/>
              <w:rPr>
                <w:sz w:val="26"/>
                <w:szCs w:val="26"/>
              </w:rPr>
            </w:pPr>
            <w:r w:rsidRPr="00B45C6F">
              <w:rPr>
                <w:sz w:val="26"/>
                <w:szCs w:val="26"/>
              </w:rPr>
              <w:t>Họ và tên người báo giá</w:t>
            </w:r>
          </w:p>
        </w:tc>
      </w:tr>
    </w:tbl>
    <w:p w14:paraId="000098A8" w14:textId="77777777" w:rsidR="007D1B1A" w:rsidRPr="00B45C6F" w:rsidRDefault="007D1B1A" w:rsidP="00052082">
      <w:pPr>
        <w:rPr>
          <w:sz w:val="26"/>
          <w:szCs w:val="26"/>
        </w:rPr>
      </w:pPr>
    </w:p>
    <w:sectPr w:rsidR="007D1B1A" w:rsidRPr="00B45C6F" w:rsidSect="00B45C6F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15168"/>
    <w:rsid w:val="00040017"/>
    <w:rsid w:val="00052082"/>
    <w:rsid w:val="000744FF"/>
    <w:rsid w:val="000E25C6"/>
    <w:rsid w:val="001917C7"/>
    <w:rsid w:val="002767E8"/>
    <w:rsid w:val="00286A40"/>
    <w:rsid w:val="00287BF1"/>
    <w:rsid w:val="002F3FF0"/>
    <w:rsid w:val="003364AF"/>
    <w:rsid w:val="003443E5"/>
    <w:rsid w:val="0034448A"/>
    <w:rsid w:val="003C433F"/>
    <w:rsid w:val="003D5668"/>
    <w:rsid w:val="00475D5A"/>
    <w:rsid w:val="004D5EFD"/>
    <w:rsid w:val="005D0C97"/>
    <w:rsid w:val="006005BB"/>
    <w:rsid w:val="006D301E"/>
    <w:rsid w:val="007D1B1A"/>
    <w:rsid w:val="008515FF"/>
    <w:rsid w:val="00893EE5"/>
    <w:rsid w:val="009F2790"/>
    <w:rsid w:val="00A2771B"/>
    <w:rsid w:val="00A667E8"/>
    <w:rsid w:val="00B45C6F"/>
    <w:rsid w:val="00B630F5"/>
    <w:rsid w:val="00B809A1"/>
    <w:rsid w:val="00B83EAA"/>
    <w:rsid w:val="00C06E2B"/>
    <w:rsid w:val="00C337BD"/>
    <w:rsid w:val="00D54F03"/>
    <w:rsid w:val="00DB5A5E"/>
    <w:rsid w:val="00E23223"/>
    <w:rsid w:val="00E6770F"/>
    <w:rsid w:val="00F94004"/>
    <w:rsid w:val="00FC6EDE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5A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A5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styleId="Strong">
    <w:name w:val="Strong"/>
    <w:basedOn w:val="DefaultParagraphFont"/>
    <w:uiPriority w:val="22"/>
    <w:qFormat/>
    <w:rsid w:val="00C06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5A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A5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styleId="Strong">
    <w:name w:val="Strong"/>
    <w:basedOn w:val="DefaultParagraphFont"/>
    <w:uiPriority w:val="22"/>
    <w:qFormat/>
    <w:rsid w:val="00C06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2023-02-21T09:04:00Z</dcterms:created>
  <dcterms:modified xsi:type="dcterms:W3CDTF">2023-02-22T09:21:00Z</dcterms:modified>
</cp:coreProperties>
</file>